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4EB" w:rsidRDefault="00D439AA" w:rsidP="00853E6D">
      <w:pPr>
        <w:jc w:val="center"/>
        <w:rPr>
          <w:rFonts w:ascii="方正小标宋简体" w:eastAsia="方正小标宋简体" w:hAnsi="方正小标宋简体" w:cs="方正小标宋简体"/>
          <w:sz w:val="44"/>
          <w:szCs w:val="40"/>
        </w:rPr>
      </w:pPr>
      <w:r w:rsidRPr="00853E6D">
        <w:rPr>
          <w:rFonts w:ascii="方正小标宋简体" w:eastAsia="方正小标宋简体" w:hAnsi="方正小标宋简体" w:cs="方正小标宋简体" w:hint="eastAsia"/>
          <w:sz w:val="44"/>
          <w:szCs w:val="40"/>
        </w:rPr>
        <w:t>挺起精神脊梁 带着初心“再出发”</w:t>
      </w:r>
    </w:p>
    <w:p w:rsidR="00853E6D" w:rsidRDefault="00853E6D" w:rsidP="00853E6D">
      <w:pPr>
        <w:jc w:val="right"/>
        <w:rPr>
          <w:rFonts w:ascii="方正小标宋简体" w:eastAsia="方正小标宋简体" w:hAnsi="方正小标宋简体" w:cs="方正小标宋简体" w:hint="eastAsia"/>
          <w:sz w:val="32"/>
          <w:szCs w:val="40"/>
        </w:rPr>
      </w:pPr>
      <w:r>
        <w:rPr>
          <w:rFonts w:ascii="仿宋_GB2312" w:eastAsia="仿宋_GB2312" w:hAnsi="仿宋_GB2312" w:cs="仿宋_GB2312" w:hint="eastAsia"/>
          <w:sz w:val="28"/>
          <w:szCs w:val="36"/>
        </w:rPr>
        <w:t>党群办金妍</w:t>
      </w:r>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1921年7月23日，一个盛夏的夜晚，就在上海法租界望志路106号，一张长方桌周围13位代表在开会，他们代表着全国的50多名党员，成就了一件开天避地的大事——召开了第一次全国代表大会，正式宣告中国共产党成立。</w:t>
      </w:r>
      <w:bookmarkStart w:id="0" w:name="_GoBack"/>
      <w:bookmarkEnd w:id="0"/>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自此，中国踏上了一条曲折前进的民族解放、民族独立、人民幸福的道路。而对于生于长于上海的我来说，心中那份对党的憧憬、对党的向往的情感如同血液一般在身体里流淌。有人问，为什么中国共产党会在上海成立？为什么那么多城市中却偏偏是上海？</w:t>
      </w:r>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看了《为什么是上海？》的系列短片后，这个疑问才渐渐有了答案，是因为当时独特的地理优势，是五方杂处、华洋混处的管理缝隙，是工人阶级基础雄厚的土壤，是宽松的政治人文环境等等，这些都汇聚成了红色基因，在流淌着红色血液的血管里川流不息，驱使着上海这座城市不断地为革命先辈们、有志之士们提供着源源不断的动力与能量，看不见摸不着却真实的存在着。</w:t>
      </w:r>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对于一个生在新时代的松江小囡来说，也不知不觉见证了26年的中国改革开放的风采。</w:t>
      </w:r>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7岁前的我，记忆中的乡下，没有水泥砌的道路，只有大家走出来的路，一到下雨天就感觉一定要穿雨鞋才行，不然鞋子上都是泥巴。村里有个大队，承担着类似于居委会的职能。犹记得那里一楼有个医务室，那是村里小朋友们的一个最害怕的地方——梦魇般的存在，“赤</w:t>
      </w:r>
      <w:r w:rsidRPr="00853E6D">
        <w:rPr>
          <w:rFonts w:ascii="仿宋_GB2312" w:eastAsia="仿宋_GB2312" w:hAnsi="仿宋_GB2312" w:cs="仿宋_GB2312" w:hint="eastAsia"/>
          <w:sz w:val="28"/>
          <w:szCs w:val="36"/>
        </w:rPr>
        <w:lastRenderedPageBreak/>
        <w:t>脚”医生会打屁股针，会给你开喝了会苦的皱眉的药。那时候的咳嗽药水有种奇怪的味道，不像现在小孩子的药水都有水果味的；那时候的药片都会装在一个个的小纸片袋里，不是那种一盒一盒的胶囊药片；那时候摔破皮了都会涂红色的消毒药水，不是现在的一个一个的酒精棉球。然后两楼是个很大的场地，大人们都会在那里搓麻将，虽然“云雾缭绕”，但是那种烟火气息却也就只停留在了那个时候。我们问大人讨着个1元、5毛就开心的直奔小卖部，那时候的小卖部零食都放在一个个的玻璃大罐子里，冰箱上面会盖着一层棉被，麦丽素还只是1元，上好佳5毛</w:t>
      </w:r>
      <w:proofErr w:type="gramStart"/>
      <w:r w:rsidRPr="00853E6D">
        <w:rPr>
          <w:rFonts w:ascii="仿宋_GB2312" w:eastAsia="仿宋_GB2312" w:hAnsi="仿宋_GB2312" w:cs="仿宋_GB2312" w:hint="eastAsia"/>
          <w:sz w:val="28"/>
          <w:szCs w:val="36"/>
        </w:rPr>
        <w:t>一</w:t>
      </w:r>
      <w:proofErr w:type="gramEnd"/>
      <w:r w:rsidRPr="00853E6D">
        <w:rPr>
          <w:rFonts w:ascii="仿宋_GB2312" w:eastAsia="仿宋_GB2312" w:hAnsi="仿宋_GB2312" w:cs="仿宋_GB2312" w:hint="eastAsia"/>
          <w:sz w:val="28"/>
          <w:szCs w:val="36"/>
        </w:rPr>
        <w:t>小包，可乐糖5分一颗。</w:t>
      </w:r>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夏天的傍晚，打一桶井水，把西瓜和啤酒浸在里面，简直就是天然的冰箱，然后还能洗个脚，那透心凉的感觉非常解暑，大人们搬着桌子凳子到房屋外的平地上就着夏天的风、听着蝉鸣青蛙叫吃饭，那种感觉仍然在记忆中鲜活。</w:t>
      </w:r>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然后，一年年过去，时代在发展，</w:t>
      </w:r>
      <w:proofErr w:type="gramStart"/>
      <w:r w:rsidRPr="00853E6D">
        <w:rPr>
          <w:rFonts w:ascii="仿宋_GB2312" w:eastAsia="仿宋_GB2312" w:hAnsi="仿宋_GB2312" w:cs="仿宋_GB2312" w:hint="eastAsia"/>
          <w:sz w:val="28"/>
          <w:szCs w:val="36"/>
        </w:rPr>
        <w:t>乡下也</w:t>
      </w:r>
      <w:proofErr w:type="gramEnd"/>
      <w:r w:rsidRPr="00853E6D">
        <w:rPr>
          <w:rFonts w:ascii="仿宋_GB2312" w:eastAsia="仿宋_GB2312" w:hAnsi="仿宋_GB2312" w:cs="仿宋_GB2312" w:hint="eastAsia"/>
          <w:sz w:val="28"/>
          <w:szCs w:val="36"/>
        </w:rPr>
        <w:t>在慢慢的改变，很多人都渐渐的搬去城区里住了。一开始在妈妈泛黄的结婚照里看到的只有农田里的羊肠小路，到我最初记忆里的不宽的泥土路，一点点地这条通往奶奶家的道路变宽了，变“结实”了，变成了水泥路又在政府的统筹规划下修起了柏油大路。</w:t>
      </w:r>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肯德基的吮指原味鸡从记忆中的5块涨到了现在的10块，一瓶眼药水从10多块涨到了近30块，房价也从1000元一平方涨到了现在3、4、5万元一平方.....前些日子在广播里听到说盐水棒冰由原来的0.70元涨到了1.00元，</w:t>
      </w:r>
      <w:proofErr w:type="gramStart"/>
      <w:r w:rsidRPr="00853E6D">
        <w:rPr>
          <w:rFonts w:ascii="仿宋_GB2312" w:eastAsia="仿宋_GB2312" w:hAnsi="仿宋_GB2312" w:cs="仿宋_GB2312" w:hint="eastAsia"/>
          <w:sz w:val="28"/>
          <w:szCs w:val="36"/>
        </w:rPr>
        <w:t>赤</w:t>
      </w:r>
      <w:proofErr w:type="gramEnd"/>
      <w:r w:rsidRPr="00853E6D">
        <w:rPr>
          <w:rFonts w:ascii="仿宋_GB2312" w:eastAsia="仿宋_GB2312" w:hAnsi="仿宋_GB2312" w:cs="仿宋_GB2312" w:hint="eastAsia"/>
          <w:sz w:val="28"/>
          <w:szCs w:val="36"/>
        </w:rPr>
        <w:t>、绿豆棒冰由原来的1.20元涨到了</w:t>
      </w:r>
      <w:r w:rsidRPr="00853E6D">
        <w:rPr>
          <w:rFonts w:ascii="仿宋_GB2312" w:eastAsia="仿宋_GB2312" w:hAnsi="仿宋_GB2312" w:cs="仿宋_GB2312" w:hint="eastAsia"/>
          <w:sz w:val="28"/>
          <w:szCs w:val="36"/>
        </w:rPr>
        <w:lastRenderedPageBreak/>
        <w:t>1.50元，也相应的推出了一系列的新品和新口味。盐水棒冰的价格维持了17年不变，这应该是这改革开放的洪流中为数不多的“老字号价”了吧。不少网友们却纷纷呼吁“光明牌”冷饮涨价，一起拥护陪伴上海人成长的“情结”。但从另一方面来说，这是顺应时代的发展的必然选择，同时也是保持“上海制造”本色传统的基础上所做的创新与改变。</w:t>
      </w:r>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还记得小学操场还是黑色煤渣的跑道，课桌椅还是全木质的，投影仪是实物展示台，老师手写题目在一张透明纸上进行投影...到了初中，每个教室里都有电脑和投影仪，跑道也变成了塑胶跑道，学校的硬件设施越来越现代；到了高中，课程设置愈趋多样化，学生们在体育课活动选择丰富，还有了社团，满足大家的课外兴趣的需求。</w:t>
      </w:r>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如今，人们出门都不用带钱包，在家就可以点餐、买菜和购物，出去看病手机预约及支付，乘地铁也可以用手机刷过关等等，手机在手即可链接全球。这些种种变化就像电影画面般一幕幕的在眼前排列轮换，这都是在中国共产党的坚强领导下，通过中华儿女的不懈奋斗与艰辛探索而实现的，是党团结带领着全国各族人民一步一步开拓出来的，使得人民的生活水平不断地提升，人民的幸福指数不断地攀升。</w:t>
      </w:r>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习近平总书记在十九大报告中指出，我国社会主要矛盾已经转化为人民日益增长的美好生活需要和不平衡不充分的发展之间的矛盾。中国特色社会主义进入新时代，必须坚定不移贯彻创新、协调、绿色、开放、共享的发展理念，“求解”社会主要矛盾转化这一时代课题。在改革开放之初,1981年党的十一届六中全会提出:“在社会主义改</w:t>
      </w:r>
      <w:r w:rsidRPr="00853E6D">
        <w:rPr>
          <w:rFonts w:ascii="仿宋_GB2312" w:eastAsia="仿宋_GB2312" w:hAnsi="仿宋_GB2312" w:cs="仿宋_GB2312" w:hint="eastAsia"/>
          <w:sz w:val="28"/>
          <w:szCs w:val="36"/>
        </w:rPr>
        <w:lastRenderedPageBreak/>
        <w:t>造基本完成之后,我国所要解决的主要矛盾,是人民日益增长的物质文化需要同落后的社会生产之间的矛盾。”这一重要论断为当时实现党的工作重心从以阶级斗争为纲转到以经济建设为中心,初步开辟中国特色社会主义的全新事业提供了理论依据。</w:t>
      </w:r>
    </w:p>
    <w:p w:rsidR="004064EB" w:rsidRPr="00853E6D" w:rsidRDefault="00D439AA" w:rsidP="00853E6D">
      <w:pPr>
        <w:ind w:firstLineChars="200" w:firstLine="560"/>
        <w:rPr>
          <w:rFonts w:ascii="仿宋_GB2312" w:eastAsia="仿宋_GB2312" w:hAnsi="仿宋_GB2312" w:cs="仿宋_GB2312"/>
          <w:sz w:val="28"/>
          <w:szCs w:val="36"/>
        </w:rPr>
      </w:pPr>
      <w:r w:rsidRPr="00853E6D">
        <w:rPr>
          <w:rFonts w:ascii="仿宋_GB2312" w:eastAsia="仿宋_GB2312" w:hAnsi="仿宋_GB2312" w:cs="仿宋_GB2312" w:hint="eastAsia"/>
          <w:sz w:val="28"/>
          <w:szCs w:val="36"/>
        </w:rPr>
        <w:t>今年是改革开放40周年，这40年间的变化是在经济建设、政治建设、文化建设、社会建设、生态文明建设中进行的，是在坚定不移走中国特色社会主义道路的过程中发生的。改革开放让中国走出了国门，让“中国制造”迈向“中国创造”，重塑了大国形象，让中国在世界舞台上有了声音，也带领着人民创造美好生活，带给人民实实在在的满足感和幸福感。</w:t>
      </w:r>
    </w:p>
    <w:p w:rsidR="004064EB" w:rsidRPr="00853E6D" w:rsidRDefault="00D439AA" w:rsidP="00853E6D">
      <w:pPr>
        <w:ind w:firstLineChars="200" w:firstLine="560"/>
        <w:rPr>
          <w:rFonts w:ascii="仿宋_GB2312" w:eastAsia="仿宋_GB2312" w:hAnsi="仿宋_GB2312" w:cs="仿宋_GB2312"/>
          <w:sz w:val="24"/>
          <w:szCs w:val="36"/>
        </w:rPr>
      </w:pPr>
      <w:r w:rsidRPr="00853E6D">
        <w:rPr>
          <w:rFonts w:ascii="仿宋_GB2312" w:eastAsia="仿宋_GB2312" w:hAnsi="仿宋_GB2312" w:cs="仿宋_GB2312" w:hint="eastAsia"/>
          <w:sz w:val="28"/>
          <w:szCs w:val="36"/>
        </w:rPr>
        <w:t>散是满天星，</w:t>
      </w:r>
      <w:proofErr w:type="gramStart"/>
      <w:r w:rsidRPr="00853E6D">
        <w:rPr>
          <w:rFonts w:ascii="仿宋_GB2312" w:eastAsia="仿宋_GB2312" w:hAnsi="仿宋_GB2312" w:cs="仿宋_GB2312" w:hint="eastAsia"/>
          <w:sz w:val="28"/>
          <w:szCs w:val="36"/>
        </w:rPr>
        <w:t>聚是一团火</w:t>
      </w:r>
      <w:proofErr w:type="gramEnd"/>
      <w:r w:rsidRPr="00853E6D">
        <w:rPr>
          <w:rFonts w:ascii="仿宋_GB2312" w:eastAsia="仿宋_GB2312" w:hAnsi="仿宋_GB2312" w:cs="仿宋_GB2312" w:hint="eastAsia"/>
          <w:sz w:val="28"/>
          <w:szCs w:val="36"/>
        </w:rPr>
        <w:t>。作为新时代青年，我们要挺起精神脊梁，响应新时代，肩负新使命，怀抱“初心”继续砥砺前进，在改革开放的进程中奉献自己的一份力量！</w:t>
      </w:r>
    </w:p>
    <w:p w:rsidR="004064EB" w:rsidRDefault="004064EB">
      <w:pPr>
        <w:ind w:firstLineChars="200" w:firstLine="560"/>
        <w:jc w:val="right"/>
        <w:rPr>
          <w:rFonts w:ascii="仿宋_GB2312" w:eastAsia="仿宋_GB2312" w:hAnsi="仿宋_GB2312" w:cs="仿宋_GB2312"/>
          <w:sz w:val="28"/>
          <w:szCs w:val="36"/>
        </w:rPr>
      </w:pPr>
    </w:p>
    <w:p w:rsidR="004064EB" w:rsidRDefault="004064EB">
      <w:pPr>
        <w:ind w:firstLineChars="200" w:firstLine="560"/>
        <w:jc w:val="left"/>
        <w:rPr>
          <w:rFonts w:ascii="仿宋_GB2312" w:eastAsia="仿宋_GB2312" w:hAnsi="仿宋_GB2312" w:cs="仿宋_GB2312"/>
          <w:sz w:val="28"/>
          <w:szCs w:val="36"/>
        </w:rPr>
      </w:pPr>
    </w:p>
    <w:sectPr w:rsidR="004064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795" w:rsidRDefault="00454795" w:rsidP="002F1F40">
      <w:r>
        <w:separator/>
      </w:r>
    </w:p>
  </w:endnote>
  <w:endnote w:type="continuationSeparator" w:id="0">
    <w:p w:rsidR="00454795" w:rsidRDefault="00454795" w:rsidP="002F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795" w:rsidRDefault="00454795" w:rsidP="002F1F40">
      <w:r>
        <w:separator/>
      </w:r>
    </w:p>
  </w:footnote>
  <w:footnote w:type="continuationSeparator" w:id="0">
    <w:p w:rsidR="00454795" w:rsidRDefault="00454795" w:rsidP="002F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0D1AD6"/>
    <w:rsid w:val="002F1F40"/>
    <w:rsid w:val="004064EB"/>
    <w:rsid w:val="00454795"/>
    <w:rsid w:val="00853E6D"/>
    <w:rsid w:val="00D439AA"/>
    <w:rsid w:val="137743BF"/>
    <w:rsid w:val="16B14B56"/>
    <w:rsid w:val="31193C4B"/>
    <w:rsid w:val="39795B86"/>
    <w:rsid w:val="480D1AD6"/>
    <w:rsid w:val="483F3823"/>
    <w:rsid w:val="487F6CCA"/>
    <w:rsid w:val="52E96FBF"/>
    <w:rsid w:val="72D90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3CF1E"/>
  <w15:docId w15:val="{9D57C174-BD40-4C7F-8683-A8820EDD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1F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1F40"/>
    <w:rPr>
      <w:kern w:val="2"/>
      <w:sz w:val="18"/>
      <w:szCs w:val="18"/>
    </w:rPr>
  </w:style>
  <w:style w:type="paragraph" w:styleId="a5">
    <w:name w:val="footer"/>
    <w:basedOn w:val="a"/>
    <w:link w:val="a6"/>
    <w:rsid w:val="002F1F40"/>
    <w:pPr>
      <w:tabs>
        <w:tab w:val="center" w:pos="4153"/>
        <w:tab w:val="right" w:pos="8306"/>
      </w:tabs>
      <w:snapToGrid w:val="0"/>
      <w:jc w:val="left"/>
    </w:pPr>
    <w:rPr>
      <w:sz w:val="18"/>
      <w:szCs w:val="18"/>
    </w:rPr>
  </w:style>
  <w:style w:type="character" w:customStyle="1" w:styleId="a6">
    <w:name w:val="页脚 字符"/>
    <w:basedOn w:val="a0"/>
    <w:link w:val="a5"/>
    <w:rsid w:val="002F1F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金小同</dc:creator>
  <cp:lastModifiedBy>wow</cp:lastModifiedBy>
  <cp:revision>3</cp:revision>
  <dcterms:created xsi:type="dcterms:W3CDTF">2018-07-25T07:25:00Z</dcterms:created>
  <dcterms:modified xsi:type="dcterms:W3CDTF">2018-07-26T02:28:00Z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